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F98D" w14:textId="59B0D5F8" w:rsidR="00E71B8B" w:rsidRDefault="00AA323A" w:rsidP="00AA323A">
      <w:pPr>
        <w:jc w:val="center"/>
        <w:rPr>
          <w:b/>
          <w:bCs/>
        </w:rPr>
      </w:pPr>
      <w:r w:rsidRPr="00AA323A">
        <w:rPr>
          <w:b/>
          <w:bCs/>
        </w:rPr>
        <w:t>TURYSTYKA W POLSCE</w:t>
      </w:r>
    </w:p>
    <w:p w14:paraId="5111A50F" w14:textId="77777777" w:rsidR="00AA323A" w:rsidRDefault="00AA323A" w:rsidP="00AA323A">
      <w:r>
        <w:t>Polska jest częścią światowego rynku turystycznego z rosnącą liczbą turystów, która znacznie wzrosła po wstąpieniu do Unii Europejskiej w 2004 roku. Do najpopularniejszych miejsc odwiedzanych przez turystów należy zaliczać stolicę Polski – Warszawę, a w niej wybrzeża Wisły, Stare Miasto czy Nowy Świat, a także Bieszczady, Tatry czy Pojezierze Mazurskie.</w:t>
      </w:r>
    </w:p>
    <w:p w14:paraId="7E36628B" w14:textId="6A3303F3" w:rsidR="00A05997" w:rsidRDefault="00AA323A" w:rsidP="00A57CD5">
      <w:pPr>
        <w:rPr>
          <w:rFonts w:cstheme="minorHAnsi"/>
        </w:rPr>
      </w:pPr>
      <w:r>
        <w:t>Polska składa się z bogatej oferty turystycznej. Popularny jest tutaj trekking, turystka biznesowa, wspinaczka czy agroturystyka.</w:t>
      </w:r>
      <w:r w:rsidRPr="00AA323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AA323A">
        <w:rPr>
          <w:rFonts w:cstheme="minorHAnsi"/>
          <w:color w:val="222222"/>
          <w:shd w:val="clear" w:color="auto" w:fill="FFFFFF"/>
        </w:rPr>
        <w:t>W roku 2012 Polska była 17. najchętniej odwiedzanym przez turystów krajem na świecie według </w:t>
      </w:r>
      <w:r w:rsidRPr="00AA323A">
        <w:rPr>
          <w:rFonts w:cstheme="minorHAnsi"/>
          <w:shd w:val="clear" w:color="auto" w:fill="FFFFFF"/>
        </w:rPr>
        <w:t>Światowej Organizacji Turystyki</w:t>
      </w:r>
      <w:r w:rsidR="00091836">
        <w:rPr>
          <w:rFonts w:cstheme="minorHAnsi"/>
          <w:color w:val="222222"/>
          <w:shd w:val="clear" w:color="auto" w:fill="FFFFFF"/>
        </w:rPr>
        <w:t xml:space="preserve"> (w 2019r Polska znalazła się na miejscu 19).</w:t>
      </w:r>
    </w:p>
    <w:p w14:paraId="57D167F7" w14:textId="0FBA70DD" w:rsidR="00A05997" w:rsidRDefault="00A05997" w:rsidP="00A57CD5">
      <w:pPr>
        <w:rPr>
          <w:rFonts w:cstheme="minorHAnsi"/>
        </w:rPr>
      </w:pPr>
      <w:r w:rsidRPr="00A05997">
        <w:rPr>
          <w:rFonts w:cstheme="minorHAnsi"/>
        </w:rPr>
        <w:t>W ostatnich latach coraz większą popularnością cieszy się agroturystyka. Jest to aktywne spędzanie czasu wolnego na obszarach wiejskich. Atrakcjami są m.in. przejażdżki konne i bliski kontakt z innymi zwierzętami oraz z roślinnością, czyste powietrze i woda, ogniska, grillowanie i inne imprezy pod gołym niebem. Agroturystyka ma duże znaczenie dla regeneracji fizycznej i psychicznej dorosłych oraz dla edukacji dzieci.</w:t>
      </w:r>
    </w:p>
    <w:p w14:paraId="4F4725CB" w14:textId="076F670F" w:rsidR="00AA323A" w:rsidRDefault="00A57CD5" w:rsidP="00A57CD5">
      <w:pPr>
        <w:rPr>
          <w:rFonts w:cstheme="minorHAnsi"/>
        </w:rPr>
      </w:pPr>
      <w:r w:rsidRPr="00A57CD5">
        <w:rPr>
          <w:rFonts w:cstheme="minorHAnsi"/>
        </w:rPr>
        <w:t>Ogólna liczba wyjazdów turystycznych Polaków od kliku lat oscyluje na mniej więcej stałym, niezbyt wysokim poziomie – według Instytutu Turystyki corocznie w takie podróże udaje się 50-60% społeczeństwa, w tym 10-15% wyjeżdża za granicę.</w:t>
      </w:r>
      <w:r>
        <w:rPr>
          <w:rFonts w:cstheme="minorHAnsi"/>
        </w:rPr>
        <w:t xml:space="preserve"> </w:t>
      </w:r>
      <w:r w:rsidRPr="00A57CD5">
        <w:rPr>
          <w:rFonts w:cstheme="minorHAnsi"/>
        </w:rPr>
        <w:t xml:space="preserve">Możliwości finansowe pozwalają na światowe </w:t>
      </w:r>
      <w:r>
        <w:rPr>
          <w:rFonts w:cstheme="minorHAnsi"/>
        </w:rPr>
        <w:t>wyjazdy</w:t>
      </w:r>
      <w:r w:rsidRPr="00A57CD5">
        <w:rPr>
          <w:rFonts w:cstheme="minorHAnsi"/>
        </w:rPr>
        <w:t xml:space="preserve"> jedynie </w:t>
      </w:r>
      <w:r>
        <w:rPr>
          <w:rFonts w:cstheme="minorHAnsi"/>
        </w:rPr>
        <w:t>małej</w:t>
      </w:r>
      <w:r w:rsidRPr="00A57CD5">
        <w:rPr>
          <w:rFonts w:cstheme="minorHAnsi"/>
        </w:rPr>
        <w:t xml:space="preserve"> grupie naszych rodaków. Większość z nas czas wolny spędza w kraju, a jeśli już wybierze się za granicę, to najczęściej do Niemiec, Czech, na Słowację i do Austrii, a poza tym do Włoch, Francji oraz do innych państw z Basenu Morza Śródziemnego. </w:t>
      </w:r>
    </w:p>
    <w:p w14:paraId="05AAC64E" w14:textId="1F2184D4" w:rsidR="00A57CD5" w:rsidRDefault="00A57CD5" w:rsidP="00A57CD5">
      <w:pPr>
        <w:rPr>
          <w:rFonts w:cstheme="minorHAnsi"/>
        </w:rPr>
      </w:pPr>
      <w:r>
        <w:rPr>
          <w:rFonts w:cstheme="minorHAnsi"/>
        </w:rPr>
        <w:t xml:space="preserve">Podsumowując, Polska w ostatnich latach bardzo otworzyła się na turystykę zagraniczną tym samym nie zamyka się na odwiedzających z innych państw. Tworzą się co raz to nowe rodzaje turystyki, które pomogą przyciągnąć turystów do polski z najdalszych zakątków świata. </w:t>
      </w:r>
    </w:p>
    <w:p w14:paraId="63F176E8" w14:textId="416B7D78" w:rsidR="00F74B7F" w:rsidRDefault="00F74B7F" w:rsidP="00A57CD5">
      <w:pPr>
        <w:rPr>
          <w:rFonts w:cstheme="minorHAnsi"/>
        </w:rPr>
      </w:pPr>
    </w:p>
    <w:p w14:paraId="53B9409B" w14:textId="4693F0EC" w:rsidR="00F74B7F" w:rsidRPr="00F74B7F" w:rsidRDefault="00F74B7F" w:rsidP="00A57CD5">
      <w:pPr>
        <w:rPr>
          <w:rFonts w:cstheme="minorHAnsi"/>
          <w:b/>
          <w:bCs/>
        </w:rPr>
      </w:pPr>
      <w:r w:rsidRPr="00F74B7F">
        <w:rPr>
          <w:rFonts w:cstheme="minorHAnsi"/>
          <w:b/>
          <w:bCs/>
        </w:rPr>
        <w:t>Bibliografia:</w:t>
      </w:r>
    </w:p>
    <w:p w14:paraId="348E56F1" w14:textId="7FB47DA2" w:rsidR="00F74B7F" w:rsidRDefault="00F74B7F" w:rsidP="00F74B7F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pl.wikipedia.org</w:t>
      </w:r>
    </w:p>
    <w:p w14:paraId="4A449A79" w14:textId="66318370" w:rsidR="00F74B7F" w:rsidRPr="00F74B7F" w:rsidRDefault="00F74B7F" w:rsidP="00F74B7F">
      <w:pPr>
        <w:pStyle w:val="Akapitzlist"/>
        <w:numPr>
          <w:ilvl w:val="0"/>
          <w:numId w:val="1"/>
        </w:numPr>
        <w:rPr>
          <w:rFonts w:cstheme="minorHAnsi"/>
        </w:rPr>
      </w:pPr>
      <w:r w:rsidRPr="00F74B7F">
        <w:rPr>
          <w:rFonts w:cstheme="minorHAnsi"/>
        </w:rPr>
        <w:t>Oblicza Geografii. Podręcznik. Klasa 3. Zakres rozszerzony. Liceum/technikum.</w:t>
      </w:r>
    </w:p>
    <w:p w14:paraId="5346740D" w14:textId="3CA862F6" w:rsidR="00F74B7F" w:rsidRPr="00A05997" w:rsidRDefault="00F74B7F" w:rsidP="00A0599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wypoczynek.turystyka.pl</w:t>
      </w:r>
    </w:p>
    <w:sectPr w:rsidR="00F74B7F" w:rsidRPr="00A0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942"/>
    <w:multiLevelType w:val="hybridMultilevel"/>
    <w:tmpl w:val="A8A44F20"/>
    <w:lvl w:ilvl="0" w:tplc="3482D3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3A"/>
    <w:rsid w:val="00091836"/>
    <w:rsid w:val="00A05997"/>
    <w:rsid w:val="00A57CD5"/>
    <w:rsid w:val="00AA323A"/>
    <w:rsid w:val="00E71B8B"/>
    <w:rsid w:val="00F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259F"/>
  <w15:chartTrackingRefBased/>
  <w15:docId w15:val="{AAF9F7D7-12D4-4324-9E59-1913106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2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4</cp:revision>
  <dcterms:created xsi:type="dcterms:W3CDTF">2020-04-10T13:58:00Z</dcterms:created>
  <dcterms:modified xsi:type="dcterms:W3CDTF">2020-05-31T14:28:00Z</dcterms:modified>
</cp:coreProperties>
</file>